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83" w:rsidRDefault="00D43083" w:rsidP="00D43083">
      <w:pPr>
        <w:spacing w:after="0" w:line="240" w:lineRule="auto"/>
        <w:jc w:val="center"/>
        <w:rPr>
          <w:b/>
          <w:sz w:val="32"/>
          <w:szCs w:val="32"/>
        </w:rPr>
      </w:pPr>
      <w:r w:rsidRPr="00441604">
        <w:rPr>
          <w:b/>
          <w:sz w:val="32"/>
          <w:szCs w:val="32"/>
        </w:rPr>
        <w:t>UWAGA STUDENCI I</w:t>
      </w:r>
      <w:r w:rsidR="005B1777">
        <w:rPr>
          <w:b/>
          <w:sz w:val="32"/>
          <w:szCs w:val="32"/>
        </w:rPr>
        <w:t>I</w:t>
      </w:r>
      <w:r w:rsidRPr="00441604">
        <w:rPr>
          <w:b/>
          <w:sz w:val="32"/>
          <w:szCs w:val="32"/>
        </w:rPr>
        <w:t xml:space="preserve">I ROKU </w:t>
      </w:r>
      <w:proofErr w:type="spellStart"/>
      <w:r>
        <w:rPr>
          <w:b/>
          <w:sz w:val="32"/>
          <w:szCs w:val="32"/>
        </w:rPr>
        <w:t>DSZFiR</w:t>
      </w:r>
      <w:proofErr w:type="spellEnd"/>
      <w:r>
        <w:rPr>
          <w:b/>
          <w:sz w:val="32"/>
          <w:szCs w:val="32"/>
        </w:rPr>
        <w:t xml:space="preserve"> i DSM</w:t>
      </w:r>
    </w:p>
    <w:p w:rsidR="00D43083" w:rsidRPr="00806D21" w:rsidRDefault="00D43083" w:rsidP="00D4308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(tryb stacjonarny i wieczorowy)</w:t>
      </w:r>
    </w:p>
    <w:p w:rsidR="00D43083" w:rsidRDefault="00D43083" w:rsidP="00D43083">
      <w:pPr>
        <w:spacing w:after="0" w:line="240" w:lineRule="auto"/>
        <w:rPr>
          <w:b/>
          <w:color w:val="FF0000"/>
          <w:sz w:val="28"/>
          <w:szCs w:val="28"/>
        </w:rPr>
      </w:pPr>
    </w:p>
    <w:p w:rsidR="00D43083" w:rsidRDefault="00D43083" w:rsidP="00D4308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 dniu 10 lutego  2023 r. o godzinie 21.00 rusza rejestracja</w:t>
      </w:r>
    </w:p>
    <w:p w:rsidR="00D43083" w:rsidRDefault="00D43083" w:rsidP="00D4308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 przewidziane w programie studiów i zaplanowane </w:t>
      </w:r>
    </w:p>
    <w:p w:rsidR="00D43083" w:rsidRPr="00806D21" w:rsidRDefault="00D43083" w:rsidP="00D4308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 piątki począwszy od 10 marca zdalne wykłady do wyboru</w:t>
      </w:r>
    </w:p>
    <w:p w:rsidR="00D43083" w:rsidRDefault="00D43083" w:rsidP="00D43083">
      <w:pPr>
        <w:spacing w:after="0" w:line="240" w:lineRule="auto"/>
        <w:rPr>
          <w:sz w:val="28"/>
          <w:szCs w:val="28"/>
        </w:rPr>
      </w:pPr>
    </w:p>
    <w:p w:rsidR="00D43083" w:rsidRDefault="00D43083" w:rsidP="00D4308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Wykłady poprowadzą:</w:t>
      </w:r>
    </w:p>
    <w:p w:rsidR="00D43083" w:rsidRDefault="00D43083" w:rsidP="00D43083">
      <w:pPr>
        <w:spacing w:after="0" w:line="240" w:lineRule="auto"/>
        <w:jc w:val="center"/>
        <w:rPr>
          <w:sz w:val="28"/>
          <w:szCs w:val="28"/>
        </w:rPr>
      </w:pPr>
    </w:p>
    <w:p w:rsidR="00D43083" w:rsidRDefault="00D43083" w:rsidP="00D43083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>W godzinach  8:00-9:30:</w:t>
      </w:r>
    </w:p>
    <w:p w:rsidR="00D43083" w:rsidRPr="005302FD" w:rsidRDefault="00D43083" w:rsidP="00D43083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Dr Adam Sanocki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–  Zarządzanie zmianą, ryzykiem i kryzysem</w:t>
      </w:r>
    </w:p>
    <w:p w:rsidR="00D43083" w:rsidRPr="0033272A" w:rsidRDefault="00D43083" w:rsidP="00D43083">
      <w:pPr>
        <w:spacing w:after="0" w:line="240" w:lineRule="auto"/>
        <w:ind w:firstLine="708"/>
        <w:rPr>
          <w:sz w:val="28"/>
          <w:szCs w:val="28"/>
        </w:rPr>
      </w:pPr>
      <w:r w:rsidRPr="0033272A">
        <w:rPr>
          <w:sz w:val="28"/>
          <w:szCs w:val="28"/>
        </w:rPr>
        <w:t>Prof. T. Winkler-Drews</w:t>
      </w:r>
      <w:r w:rsidRPr="0033272A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–  </w:t>
      </w:r>
      <w:r w:rsidRPr="0033272A">
        <w:rPr>
          <w:sz w:val="28"/>
          <w:szCs w:val="28"/>
        </w:rPr>
        <w:t>Psychologia rynków finansowych</w:t>
      </w:r>
    </w:p>
    <w:p w:rsidR="00D43083" w:rsidRPr="00646390" w:rsidRDefault="00D43083" w:rsidP="00D43083">
      <w:pPr>
        <w:spacing w:after="0" w:line="240" w:lineRule="auto"/>
        <w:rPr>
          <w:sz w:val="28"/>
          <w:szCs w:val="28"/>
        </w:rPr>
      </w:pPr>
    </w:p>
    <w:p w:rsidR="00D43083" w:rsidRDefault="00D43083" w:rsidP="00D43083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>W godzinach  9:45-11:15:</w:t>
      </w:r>
    </w:p>
    <w:p w:rsidR="00D43083" w:rsidRDefault="00D43083" w:rsidP="00D43083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Dr Marzena Starnawska     –  Przedsiębiorczość społeczna</w:t>
      </w:r>
    </w:p>
    <w:p w:rsidR="00D43083" w:rsidRDefault="00D43083" w:rsidP="00D43083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Dr Ilona </w:t>
      </w:r>
      <w:proofErr w:type="spellStart"/>
      <w:r>
        <w:rPr>
          <w:sz w:val="28"/>
          <w:szCs w:val="28"/>
        </w:rPr>
        <w:t>Szwedziak</w:t>
      </w:r>
      <w:proofErr w:type="spellEnd"/>
      <w:r>
        <w:rPr>
          <w:sz w:val="28"/>
          <w:szCs w:val="28"/>
        </w:rPr>
        <w:t xml:space="preserve">              –  Polityka energetyczna Polski i UE</w:t>
      </w:r>
    </w:p>
    <w:p w:rsidR="00D43083" w:rsidRPr="00BE4F88" w:rsidRDefault="00D43083" w:rsidP="00D43083">
      <w:pPr>
        <w:spacing w:after="0" w:line="240" w:lineRule="auto"/>
        <w:rPr>
          <w:sz w:val="24"/>
          <w:szCs w:val="24"/>
          <w:u w:val="single"/>
        </w:rPr>
      </w:pPr>
    </w:p>
    <w:p w:rsidR="00D43083" w:rsidRDefault="00D43083" w:rsidP="00D43083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>W godzinach  11:30-13:00:</w:t>
      </w:r>
    </w:p>
    <w:p w:rsidR="00D43083" w:rsidRPr="0092637B" w:rsidRDefault="00D43083" w:rsidP="00D43083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Mgr Jacek </w:t>
      </w:r>
      <w:proofErr w:type="spellStart"/>
      <w:r>
        <w:rPr>
          <w:sz w:val="28"/>
          <w:szCs w:val="28"/>
        </w:rPr>
        <w:t>Kiryło</w:t>
      </w:r>
      <w:proofErr w:type="spellEnd"/>
      <w:r>
        <w:rPr>
          <w:sz w:val="28"/>
          <w:szCs w:val="28"/>
        </w:rPr>
        <w:t xml:space="preserve">                  –  Organizacje pozarządowe</w:t>
      </w:r>
    </w:p>
    <w:p w:rsidR="00D43083" w:rsidRPr="0072211C" w:rsidRDefault="00D43083" w:rsidP="00D43083">
      <w:pPr>
        <w:spacing w:after="0" w:line="240" w:lineRule="auto"/>
        <w:ind w:firstLine="708"/>
        <w:rPr>
          <w:sz w:val="28"/>
          <w:szCs w:val="28"/>
        </w:rPr>
      </w:pPr>
      <w:r w:rsidRPr="0072211C">
        <w:rPr>
          <w:sz w:val="28"/>
          <w:szCs w:val="28"/>
        </w:rPr>
        <w:t>Prof. Izabela Łęcka              –  Modele kultury w biznesie</w:t>
      </w:r>
    </w:p>
    <w:p w:rsidR="00D43083" w:rsidRPr="00806D21" w:rsidRDefault="00D43083" w:rsidP="00D43083">
      <w:pPr>
        <w:spacing w:after="0" w:line="240" w:lineRule="auto"/>
        <w:rPr>
          <w:sz w:val="24"/>
          <w:szCs w:val="24"/>
          <w:u w:val="single"/>
        </w:rPr>
      </w:pPr>
    </w:p>
    <w:p w:rsidR="00D43083" w:rsidRDefault="00D43083" w:rsidP="00D43083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>W godzinach  13:15-14:45:</w:t>
      </w:r>
    </w:p>
    <w:p w:rsidR="00D43083" w:rsidRDefault="00D43083" w:rsidP="00D43083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Prof. Maciej </w:t>
      </w:r>
      <w:proofErr w:type="spellStart"/>
      <w:r>
        <w:rPr>
          <w:sz w:val="28"/>
          <w:szCs w:val="28"/>
        </w:rPr>
        <w:t>Bernatt</w:t>
      </w:r>
      <w:proofErr w:type="spellEnd"/>
      <w:r>
        <w:rPr>
          <w:sz w:val="28"/>
          <w:szCs w:val="28"/>
        </w:rPr>
        <w:tab/>
        <w:t xml:space="preserve">   –  Praworządność i prawa człowieka w </w:t>
      </w:r>
    </w:p>
    <w:p w:rsidR="00D43083" w:rsidRDefault="00D43083" w:rsidP="00D43083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gospodarce</w:t>
      </w:r>
    </w:p>
    <w:p w:rsidR="00D43083" w:rsidRDefault="00D43083" w:rsidP="00D43083">
      <w:pPr>
        <w:spacing w:after="0" w:line="240" w:lineRule="auto"/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sz w:val="28"/>
          <w:szCs w:val="28"/>
        </w:rPr>
        <w:t>Dr Iwona Sroka                    –  Giełda papierów wartościowych</w:t>
      </w:r>
    </w:p>
    <w:p w:rsidR="00D43083" w:rsidRPr="00303624" w:rsidRDefault="00D43083" w:rsidP="00D43083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083" w:rsidRDefault="00D43083" w:rsidP="00D43083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 xml:space="preserve">W godzinach  </w:t>
      </w:r>
      <w:r>
        <w:rPr>
          <w:sz w:val="24"/>
          <w:szCs w:val="24"/>
          <w:u w:val="single"/>
        </w:rPr>
        <w:t>15:00-16:30</w:t>
      </w:r>
      <w:r w:rsidRPr="00806D21">
        <w:rPr>
          <w:sz w:val="24"/>
          <w:szCs w:val="24"/>
          <w:u w:val="single"/>
        </w:rPr>
        <w:t>:</w:t>
      </w:r>
    </w:p>
    <w:p w:rsidR="00D43083" w:rsidRDefault="00D43083" w:rsidP="00D43083">
      <w:pPr>
        <w:spacing w:after="0" w:line="240" w:lineRule="auto"/>
        <w:ind w:left="3540" w:hanging="2832"/>
        <w:rPr>
          <w:sz w:val="28"/>
          <w:szCs w:val="28"/>
        </w:rPr>
      </w:pPr>
      <w:r>
        <w:rPr>
          <w:sz w:val="28"/>
          <w:szCs w:val="28"/>
        </w:rPr>
        <w:t>Dr Krzysztof Kopiec</w:t>
      </w:r>
      <w:r>
        <w:rPr>
          <w:sz w:val="28"/>
          <w:szCs w:val="28"/>
        </w:rPr>
        <w:tab/>
        <w:t xml:space="preserve">    –  Standardy jakości obsługi klienta</w:t>
      </w:r>
    </w:p>
    <w:p w:rsidR="00D43083" w:rsidRDefault="00D43083" w:rsidP="00D43083">
      <w:pPr>
        <w:spacing w:after="0" w:line="240" w:lineRule="auto"/>
        <w:rPr>
          <w:sz w:val="24"/>
          <w:szCs w:val="24"/>
          <w:u w:val="single"/>
        </w:rPr>
      </w:pPr>
    </w:p>
    <w:p w:rsidR="00D43083" w:rsidRDefault="00D43083" w:rsidP="00D43083">
      <w:pPr>
        <w:ind w:firstLine="708"/>
        <w:rPr>
          <w:sz w:val="28"/>
        </w:rPr>
      </w:pPr>
      <w:bookmarkStart w:id="0" w:name="_GoBack"/>
      <w:bookmarkEnd w:id="0"/>
    </w:p>
    <w:p w:rsidR="00D43083" w:rsidRDefault="00D43083" w:rsidP="00D43083">
      <w:pPr>
        <w:ind w:firstLine="708"/>
        <w:rPr>
          <w:sz w:val="28"/>
        </w:rPr>
      </w:pPr>
      <w:r>
        <w:rPr>
          <w:sz w:val="28"/>
        </w:rPr>
        <w:t xml:space="preserve">Z powyższej oferty należy wybrać i zarejestrować się na jeden wykład do wyboru. </w:t>
      </w:r>
    </w:p>
    <w:p w:rsidR="00D43083" w:rsidRPr="00A37944" w:rsidRDefault="00D43083" w:rsidP="00D43083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:rsidR="00171D41" w:rsidRPr="00D43083" w:rsidRDefault="00D43083" w:rsidP="00D43083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</w:t>
      </w:r>
      <w:proofErr w:type="spellStart"/>
      <w:r w:rsidRPr="00A37944">
        <w:rPr>
          <w:b/>
          <w:spacing w:val="40"/>
          <w:szCs w:val="26"/>
        </w:rPr>
        <w:t>USOSweb</w:t>
      </w:r>
      <w:proofErr w:type="spellEnd"/>
      <w:r w:rsidRPr="00A37944"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  <w:r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sectPr w:rsidR="00171D41" w:rsidRPr="00D43083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83"/>
    <w:rsid w:val="00171D41"/>
    <w:rsid w:val="005B1777"/>
    <w:rsid w:val="005B3BEA"/>
    <w:rsid w:val="00D4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08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08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1086</Characters>
  <Application>Microsoft Office Word</Application>
  <DocSecurity>0</DocSecurity>
  <Lines>9</Lines>
  <Paragraphs>2</Paragraphs>
  <ScaleCrop>false</ScaleCrop>
  <Company>Uniwersytet Warszawski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WWnukowska</dc:creator>
  <cp:lastModifiedBy>WWnukowska</cp:lastModifiedBy>
  <cp:revision>3</cp:revision>
  <dcterms:created xsi:type="dcterms:W3CDTF">2023-02-06T14:12:00Z</dcterms:created>
  <dcterms:modified xsi:type="dcterms:W3CDTF">2023-02-07T13:05:00Z</dcterms:modified>
</cp:coreProperties>
</file>